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474" w:rsidRPr="00071474" w:rsidRDefault="00071474" w:rsidP="00071474">
      <w:pPr>
        <w:tabs>
          <w:tab w:val="left" w:pos="709"/>
        </w:tabs>
        <w:spacing w:after="0" w:line="240" w:lineRule="auto"/>
        <w:ind w:left="-284" w:firstLine="1135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07147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ПРЕДМЕТНАЯ ОБЛАСТЬ</w:t>
      </w:r>
    </w:p>
    <w:p w:rsidR="00071474" w:rsidRPr="00071474" w:rsidRDefault="00071474" w:rsidP="00071474">
      <w:pPr>
        <w:tabs>
          <w:tab w:val="left" w:pos="709"/>
        </w:tabs>
        <w:spacing w:after="0" w:line="240" w:lineRule="auto"/>
        <w:ind w:left="-284" w:firstLine="1135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07147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  <w:t>«РУССКИЙ ЯЗЫК И ЛИТЕРАТУРНОЕ ЧТЕНИЕ»</w:t>
      </w:r>
    </w:p>
    <w:p w:rsidR="00071474" w:rsidRPr="00071474" w:rsidRDefault="00071474" w:rsidP="00071474">
      <w:pPr>
        <w:tabs>
          <w:tab w:val="left" w:pos="709"/>
        </w:tabs>
        <w:spacing w:after="0" w:line="240" w:lineRule="auto"/>
        <w:ind w:left="-284" w:firstLine="1135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07147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Учебный предмет</w:t>
      </w:r>
    </w:p>
    <w:p w:rsidR="00071474" w:rsidRPr="00A317BB" w:rsidRDefault="00071474" w:rsidP="00CD6B47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147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  <w:t>«Русский язык (</w:t>
      </w:r>
      <w:r w:rsidR="00A317BB" w:rsidRPr="00A317BB">
        <w:rPr>
          <w:rFonts w:ascii="Times New Roman" w:eastAsia="Calibri" w:hAnsi="Times New Roman" w:cs="Times New Roman"/>
          <w:b/>
          <w:sz w:val="24"/>
          <w:szCs w:val="24"/>
        </w:rPr>
        <w:t>«Формирование грамматического строя речи», «Грамматика и правописание»).</w:t>
      </w:r>
    </w:p>
    <w:p w:rsidR="00071474" w:rsidRPr="002B0509" w:rsidRDefault="00071474" w:rsidP="00CD6B4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84"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eastAsia="uk-UA"/>
        </w:rPr>
      </w:pPr>
      <w:r w:rsidRPr="002B0509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eastAsia="uk-UA"/>
        </w:rPr>
        <w:t>1.Пояснительная записка.</w:t>
      </w:r>
    </w:p>
    <w:p w:rsidR="009D2B13" w:rsidRPr="0071099B" w:rsidRDefault="009D2B13" w:rsidP="00CD6B47">
      <w:pPr>
        <w:suppressAutoHyphens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uk-UA"/>
        </w:rPr>
      </w:pPr>
      <w:proofErr w:type="gramStart"/>
      <w:r w:rsidRPr="0071099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Рабочая программа учебного предмета «Русский язык» </w:t>
      </w:r>
      <w:r w:rsidR="0071099B" w:rsidRPr="0071099B">
        <w:rPr>
          <w:rFonts w:ascii="Times New Roman" w:eastAsia="Arial Unicode MS" w:hAnsi="Times New Roman" w:cs="Times New Roman"/>
          <w:kern w:val="1"/>
          <w:sz w:val="24"/>
          <w:szCs w:val="24"/>
          <w:lang w:eastAsia="uk-UA"/>
        </w:rPr>
        <w:t xml:space="preserve">для слабослышащих и позднооглохших обучающихся </w:t>
      </w:r>
      <w:r w:rsidRPr="0071099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4 класса </w:t>
      </w:r>
      <w:r w:rsidRPr="0071099B">
        <w:rPr>
          <w:rFonts w:ascii="Times New Roman" w:eastAsia="Arial Unicode MS" w:hAnsi="Times New Roman" w:cs="Times New Roman"/>
          <w:kern w:val="1"/>
          <w:sz w:val="24"/>
          <w:szCs w:val="24"/>
          <w:lang w:eastAsia="uk-UA"/>
        </w:rPr>
        <w:t>начального общего образования</w:t>
      </w:r>
      <w:r w:rsidRPr="0071099B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</w:t>
      </w:r>
      <w:r w:rsidRPr="0071099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составлена </w:t>
      </w:r>
      <w:r w:rsidRPr="0071099B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на основании следующих документов: </w:t>
      </w:r>
      <w:proofErr w:type="gramEnd"/>
    </w:p>
    <w:p w:rsidR="00CD6B47" w:rsidRPr="00CD6B47" w:rsidRDefault="00071474" w:rsidP="00CD6B4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7147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="00CD6B47" w:rsidRPr="00CD6B4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1. Приказ </w:t>
      </w:r>
      <w:proofErr w:type="spellStart"/>
      <w:r w:rsidR="00CD6B47" w:rsidRPr="00CD6B47">
        <w:rPr>
          <w:rFonts w:ascii="Times New Roman" w:eastAsia="Times New Roman" w:hAnsi="Times New Roman" w:cs="Times New Roman"/>
          <w:sz w:val="24"/>
          <w:szCs w:val="24"/>
          <w:lang w:eastAsia="uk-UA"/>
        </w:rPr>
        <w:t>Минобрнауки</w:t>
      </w:r>
      <w:proofErr w:type="spellEnd"/>
      <w:r w:rsidR="00CD6B47" w:rsidRPr="00CD6B4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России от 19.12.2014 года №1598 «Об утверждении федерального государственного образовательного стандарта начального общего образования </w:t>
      </w:r>
      <w:proofErr w:type="gramStart"/>
      <w:r w:rsidR="00CD6B47" w:rsidRPr="00CD6B47">
        <w:rPr>
          <w:rFonts w:ascii="Times New Roman" w:eastAsia="Times New Roman" w:hAnsi="Times New Roman" w:cs="Times New Roman"/>
          <w:sz w:val="24"/>
          <w:szCs w:val="24"/>
          <w:lang w:eastAsia="uk-UA"/>
        </w:rPr>
        <w:t>обучающихся</w:t>
      </w:r>
      <w:proofErr w:type="gramEnd"/>
      <w:r w:rsidR="00CD6B47" w:rsidRPr="00CD6B4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ограниченными возможностями здоровья» (Зарегистрировано в Минюсте России 03.02.2015 № 35847) (далее – Стандарт, ФГОС НОО ОВЗ);</w:t>
      </w:r>
    </w:p>
    <w:p w:rsidR="00CD6B47" w:rsidRPr="00CD6B47" w:rsidRDefault="00CD6B47" w:rsidP="00CD6B4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D6B4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2. «Федеральная адаптированная образовательная программа начального общего образования для слабослышащих и позднооглохших обучающихся (вариант 2.2) </w:t>
      </w:r>
    </w:p>
    <w:p w:rsidR="00071474" w:rsidRPr="0071099B" w:rsidRDefault="00071474" w:rsidP="0071099B">
      <w:pPr>
        <w:keepNext/>
        <w:autoSpaceDE w:val="0"/>
        <w:autoSpaceDN w:val="0"/>
        <w:adjustRightInd w:val="0"/>
        <w:spacing w:after="0" w:line="240" w:lineRule="auto"/>
        <w:ind w:firstLine="851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07147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  Учебно-методическое и материально-техническое обеспечение образовательной деятельности по предмету:</w:t>
      </w:r>
      <w:r w:rsidR="0071099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07147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А.Г. </w:t>
      </w:r>
      <w:proofErr w:type="spellStart"/>
      <w:r w:rsidRPr="00071474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Зикеев</w:t>
      </w:r>
      <w:proofErr w:type="spellEnd"/>
      <w:r w:rsidRPr="0007147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«Русский язык». Уче</w:t>
      </w:r>
      <w:r w:rsidR="00A317BB" w:rsidRPr="00C455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бник для 4</w:t>
      </w:r>
      <w:r w:rsidRPr="0007147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класса специальных (коррекционных) </w:t>
      </w:r>
      <w:proofErr w:type="spellStart"/>
      <w:r w:rsidRPr="0007147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образователтных</w:t>
      </w:r>
      <w:proofErr w:type="spellEnd"/>
      <w:r w:rsidRPr="0007147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учреждений 2 вида.-  В 2 частях. М.: </w:t>
      </w:r>
      <w:proofErr w:type="spellStart"/>
      <w:r w:rsidRPr="00071474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Гуманитар</w:t>
      </w:r>
      <w:proofErr w:type="spellEnd"/>
      <w:r w:rsidRPr="0007147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071474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Изд</w:t>
      </w:r>
      <w:proofErr w:type="gramStart"/>
      <w:r w:rsidRPr="00071474">
        <w:rPr>
          <w:rFonts w:ascii="Times New Roman" w:eastAsiaTheme="minorEastAsia" w:hAnsi="Times New Roman" w:cs="Times New Roman"/>
          <w:sz w:val="24"/>
          <w:szCs w:val="24"/>
          <w:lang w:eastAsia="ru-RU"/>
        </w:rPr>
        <w:t>.ц</w:t>
      </w:r>
      <w:proofErr w:type="gramEnd"/>
      <w:r w:rsidRPr="00071474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ентр</w:t>
      </w:r>
      <w:proofErr w:type="spellEnd"/>
      <w:r w:rsidRPr="0007147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A317BB" w:rsidRPr="00C455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ВЛАДОС,2014</w:t>
      </w:r>
    </w:p>
    <w:p w:rsidR="00071474" w:rsidRPr="00071474" w:rsidRDefault="00071474" w:rsidP="00CD6B47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71474" w:rsidRPr="00071474" w:rsidRDefault="00071474" w:rsidP="00CD6B47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1474">
        <w:rPr>
          <w:rFonts w:ascii="Times New Roman" w:eastAsia="Times New Roman" w:hAnsi="Times New Roman" w:cs="Times New Roman"/>
          <w:b/>
          <w:sz w:val="24"/>
          <w:szCs w:val="24"/>
        </w:rPr>
        <w:t>2.Место учебного предмета в учебном плане</w:t>
      </w:r>
    </w:p>
    <w:p w:rsidR="00C45584" w:rsidRDefault="00FF26B5" w:rsidP="00FF26B5">
      <w:pPr>
        <w:widowControl w:val="0"/>
        <w:autoSpaceDE w:val="0"/>
        <w:autoSpaceDN w:val="0"/>
        <w:spacing w:before="132" w:after="0" w:line="240" w:lineRule="auto"/>
        <w:ind w:right="10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071474" w:rsidRPr="00071474">
        <w:rPr>
          <w:rFonts w:ascii="Times New Roman" w:eastAsia="Times New Roman" w:hAnsi="Times New Roman" w:cs="Times New Roman"/>
          <w:sz w:val="24"/>
          <w:szCs w:val="24"/>
        </w:rPr>
        <w:t>На изучение учеб</w:t>
      </w:r>
      <w:r w:rsidR="00071474" w:rsidRPr="00C45584">
        <w:rPr>
          <w:rFonts w:ascii="Times New Roman" w:eastAsia="Times New Roman" w:hAnsi="Times New Roman" w:cs="Times New Roman"/>
          <w:sz w:val="24"/>
          <w:szCs w:val="24"/>
        </w:rPr>
        <w:t xml:space="preserve">ного предмета «Русский язык» в 4  </w:t>
      </w:r>
      <w:r w:rsidR="00071474" w:rsidRPr="00071474">
        <w:rPr>
          <w:rFonts w:ascii="Times New Roman" w:eastAsia="Times New Roman" w:hAnsi="Times New Roman" w:cs="Times New Roman"/>
          <w:sz w:val="24"/>
          <w:szCs w:val="24"/>
        </w:rPr>
        <w:t xml:space="preserve"> классе II</w:t>
      </w:r>
      <w:r w:rsidR="00071474" w:rsidRPr="0007147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="00071474" w:rsidRPr="00071474">
        <w:rPr>
          <w:rFonts w:ascii="Times New Roman" w:eastAsia="Times New Roman" w:hAnsi="Times New Roman" w:cs="Times New Roman"/>
          <w:sz w:val="24"/>
          <w:szCs w:val="24"/>
        </w:rPr>
        <w:t>отделения</w:t>
      </w:r>
      <w:r w:rsidR="00071474" w:rsidRPr="0007147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071474" w:rsidRPr="00071474">
        <w:rPr>
          <w:rFonts w:ascii="Times New Roman" w:eastAsia="Times New Roman" w:hAnsi="Times New Roman" w:cs="Times New Roman"/>
          <w:sz w:val="24"/>
          <w:szCs w:val="24"/>
        </w:rPr>
        <w:t>отводится 136 часов</w:t>
      </w:r>
      <w:r w:rsidR="00071474" w:rsidRPr="0007147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071474" w:rsidRPr="00071474">
        <w:rPr>
          <w:rFonts w:ascii="Times New Roman" w:eastAsia="Times New Roman" w:hAnsi="Times New Roman" w:cs="Times New Roman"/>
          <w:sz w:val="24"/>
          <w:szCs w:val="24"/>
        </w:rPr>
        <w:t>(4 часа</w:t>
      </w:r>
      <w:r w:rsidR="00071474" w:rsidRPr="0007147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071474" w:rsidRPr="00071474">
        <w:rPr>
          <w:rFonts w:ascii="Times New Roman" w:eastAsia="Times New Roman" w:hAnsi="Times New Roman" w:cs="Times New Roman"/>
          <w:sz w:val="24"/>
          <w:szCs w:val="24"/>
        </w:rPr>
        <w:t>в</w:t>
      </w:r>
      <w:r w:rsidR="00071474" w:rsidRPr="0007147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071474" w:rsidRPr="00071474">
        <w:rPr>
          <w:rFonts w:ascii="Times New Roman" w:eastAsia="Times New Roman" w:hAnsi="Times New Roman" w:cs="Times New Roman"/>
          <w:sz w:val="24"/>
          <w:szCs w:val="24"/>
        </w:rPr>
        <w:t>неделю</w:t>
      </w:r>
      <w:r w:rsidR="00071474" w:rsidRPr="0007147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071474" w:rsidRPr="00071474">
        <w:rPr>
          <w:rFonts w:ascii="Times New Roman" w:eastAsia="Times New Roman" w:hAnsi="Times New Roman" w:cs="Times New Roman"/>
          <w:sz w:val="24"/>
          <w:szCs w:val="24"/>
        </w:rPr>
        <w:t>34</w:t>
      </w:r>
      <w:r w:rsidR="00071474" w:rsidRPr="0007147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071474" w:rsidRPr="00071474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="00071474" w:rsidRPr="0007147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071474" w:rsidRPr="00071474">
        <w:rPr>
          <w:rFonts w:ascii="Times New Roman" w:eastAsia="Times New Roman" w:hAnsi="Times New Roman" w:cs="Times New Roman"/>
          <w:sz w:val="24"/>
          <w:szCs w:val="24"/>
        </w:rPr>
        <w:t>недели).</w:t>
      </w:r>
    </w:p>
    <w:p w:rsidR="00A317BB" w:rsidRPr="00A317BB" w:rsidRDefault="00A317BB" w:rsidP="00FF26B5">
      <w:pPr>
        <w:widowControl w:val="0"/>
        <w:autoSpaceDE w:val="0"/>
        <w:autoSpaceDN w:val="0"/>
        <w:spacing w:before="132" w:after="0" w:line="240" w:lineRule="auto"/>
        <w:ind w:right="10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7BB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Формирование грамматического строя речи</w:t>
      </w:r>
      <w:r w:rsidRPr="00C45584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 -  </w:t>
      </w:r>
      <w:r w:rsidRPr="00C45584">
        <w:rPr>
          <w:rFonts w:ascii="Times New Roman" w:eastAsia="Calibri" w:hAnsi="Times New Roman" w:cs="Times New Roman"/>
          <w:sz w:val="24"/>
          <w:szCs w:val="24"/>
        </w:rPr>
        <w:t>2 часа в неделю, 68 часов.</w:t>
      </w:r>
    </w:p>
    <w:p w:rsidR="00071474" w:rsidRPr="002B0509" w:rsidRDefault="00A317BB" w:rsidP="00FF26B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Грамматика и правописание</w:t>
      </w:r>
      <w:r w:rsidRPr="00C45584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 -</w:t>
      </w:r>
      <w:r w:rsidRPr="00A317BB">
        <w:rPr>
          <w:rFonts w:ascii="Times New Roman" w:eastAsia="Calibri" w:hAnsi="Times New Roman" w:cs="Times New Roman"/>
          <w:sz w:val="24"/>
          <w:szCs w:val="24"/>
        </w:rPr>
        <w:t xml:space="preserve"> 2 часа в неделю, 68 часов</w:t>
      </w:r>
      <w:r w:rsidRPr="00C4558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F38B1" w:rsidRPr="00C45584" w:rsidRDefault="00A317BB" w:rsidP="00CD6B47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17BB">
        <w:rPr>
          <w:rFonts w:ascii="Times New Roman" w:eastAsia="Times New Roman" w:hAnsi="Times New Roman" w:cs="Times New Roman"/>
          <w:b/>
          <w:sz w:val="24"/>
          <w:szCs w:val="24"/>
        </w:rPr>
        <w:t>3.Содержание учебного предмета</w:t>
      </w:r>
    </w:p>
    <w:p w:rsidR="00A317BB" w:rsidRPr="00DD6792" w:rsidRDefault="00C45584" w:rsidP="0071099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</w:pPr>
      <w:r w:rsidRPr="00C45584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lang w:val="en-US"/>
        </w:rPr>
        <w:t>I</w:t>
      </w:r>
      <w:r w:rsidRPr="00A317BB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 xml:space="preserve"> четверть</w:t>
      </w:r>
    </w:p>
    <w:p w:rsidR="00A317BB" w:rsidRPr="00A317BB" w:rsidRDefault="00A317BB" w:rsidP="0071099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val="en-US" w:eastAsia="ru-RU"/>
        </w:rPr>
      </w:pPr>
      <w:r w:rsidRPr="00A317BB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Формирование грамматического строя речи</w:t>
      </w:r>
    </w:p>
    <w:p w:rsidR="00A317BB" w:rsidRPr="00A317BB" w:rsidRDefault="00A317BB" w:rsidP="0071099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317B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Практическое овладение основными грамматическими закономерностями языка. </w:t>
      </w:r>
    </w:p>
    <w:p w:rsidR="00A317BB" w:rsidRPr="00A317BB" w:rsidRDefault="00A317BB" w:rsidP="0071099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7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овладение основными падежными значениями существительных, обозначающими:</w:t>
      </w:r>
    </w:p>
    <w:p w:rsidR="00A317BB" w:rsidRPr="00A317BB" w:rsidRDefault="00C45584" w:rsidP="0071099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A317BB" w:rsidRPr="00A317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принадлежность (сущ. + сущ.)</w:t>
      </w:r>
      <w:r w:rsidR="00A317BB" w:rsidRPr="00A317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;</w:t>
      </w:r>
    </w:p>
    <w:p w:rsidR="00A317BB" w:rsidRPr="00A317BB" w:rsidRDefault="00A317BB" w:rsidP="0071099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количество или меру (сущ. + сущ.)</w:t>
      </w:r>
      <w:r w:rsidRPr="00A317BB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  <w:t>;</w:t>
      </w:r>
    </w:p>
    <w:p w:rsidR="00A317BB" w:rsidRPr="00A317BB" w:rsidRDefault="00A317BB" w:rsidP="0071099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признаки предмета (сущ. + из + сущ.)</w:t>
      </w:r>
      <w:r w:rsidRPr="00A317BB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  <w:t>;</w:t>
      </w:r>
    </w:p>
    <w:p w:rsidR="00A317BB" w:rsidRPr="00A317BB" w:rsidRDefault="00A317BB" w:rsidP="0071099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пространственные отношения (глаг. + у, </w:t>
      </w:r>
      <w:proofErr w:type="gramStart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против</w:t>
      </w:r>
      <w:proofErr w:type="gramEnd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, около, возле + сущ.)</w:t>
      </w:r>
      <w:r w:rsidRPr="00A317BB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  <w:t>;</w:t>
      </w:r>
    </w:p>
    <w:p w:rsidR="00A317BB" w:rsidRPr="00A317BB" w:rsidRDefault="00A317BB" w:rsidP="0071099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пространственные отношения (глаг. + </w:t>
      </w:r>
      <w:proofErr w:type="gramStart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из-за</w:t>
      </w:r>
      <w:proofErr w:type="gramEnd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, от + сущ.)</w:t>
      </w:r>
      <w:r w:rsidRPr="00A317BB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  <w:t>;</w:t>
      </w:r>
    </w:p>
    <w:p w:rsidR="00A317BB" w:rsidRPr="00A317BB" w:rsidRDefault="00A317BB" w:rsidP="0071099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временные отношения (глаг. + </w:t>
      </w:r>
      <w:proofErr w:type="gramStart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с</w:t>
      </w:r>
      <w:proofErr w:type="gramEnd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, до, после + сущ.)</w:t>
      </w:r>
      <w:r w:rsidRPr="00A317BB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  <w:t>;</w:t>
      </w:r>
    </w:p>
    <w:p w:rsidR="00A317BB" w:rsidRPr="00A317BB" w:rsidRDefault="00A317BB" w:rsidP="0071099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причинные отношения (глаг. + из-за + сущ.)</w:t>
      </w:r>
      <w:r w:rsidRPr="00A317BB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  <w:t>;</w:t>
      </w:r>
    </w:p>
    <w:p w:rsidR="00A317BB" w:rsidRPr="00A317BB" w:rsidRDefault="00A317BB" w:rsidP="0071099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назначение предмета (сущ. + сущ.)</w:t>
      </w:r>
      <w:r w:rsidRPr="00A317BB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  <w:t>;</w:t>
      </w:r>
    </w:p>
    <w:p w:rsidR="00A317BB" w:rsidRPr="00A317BB" w:rsidRDefault="00A317BB" w:rsidP="0071099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обратную направленность действия (сущ. + от + сущ.)</w:t>
      </w:r>
    </w:p>
    <w:p w:rsidR="00A317BB" w:rsidRPr="00A317BB" w:rsidRDefault="00A317BB" w:rsidP="0071099B">
      <w:pPr>
        <w:shd w:val="clear" w:color="auto" w:fill="FFFFFF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317BB">
        <w:rPr>
          <w:rFonts w:ascii="Times New Roman" w:eastAsia="Calibri" w:hAnsi="Times New Roman" w:cs="Times New Roman"/>
          <w:color w:val="000000"/>
          <w:sz w:val="24"/>
          <w:szCs w:val="24"/>
        </w:rPr>
        <w:t>употребление в связной речи падежных значений имен существительных.</w:t>
      </w:r>
    </w:p>
    <w:p w:rsidR="00CD6B47" w:rsidRDefault="00A317BB" w:rsidP="0071099B">
      <w:pPr>
        <w:shd w:val="clear" w:color="auto" w:fill="FFFFFF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en-US"/>
        </w:rPr>
        <w:t>II</w:t>
      </w:r>
      <w:r w:rsidRPr="00A317BB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. Грамматика и правописание.</w:t>
      </w:r>
    </w:p>
    <w:p w:rsidR="00A317BB" w:rsidRPr="00CD6B47" w:rsidRDefault="00A317BB" w:rsidP="0071099B">
      <w:pPr>
        <w:shd w:val="clear" w:color="auto" w:fill="FFFFFF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Состав слова (корень, приставка, суффикс, окончание); у</w:t>
      </w:r>
      <w:r w:rsidRPr="00A317BB">
        <w:rPr>
          <w:rFonts w:ascii="Times New Roman" w:eastAsia="Arial Unicode MS" w:hAnsi="Times New Roman" w:cs="Times New Roman"/>
          <w:bCs/>
          <w:color w:val="000000"/>
          <w:sz w:val="24"/>
          <w:szCs w:val="24"/>
          <w:u w:color="000000"/>
          <w:bdr w:val="nil"/>
          <w:lang w:eastAsia="ru-RU"/>
        </w:rPr>
        <w:t>потребление в речи родственных слов; подбор однокоренных слов, относящих</w:t>
      </w:r>
      <w:r w:rsidR="00FF26B5">
        <w:rPr>
          <w:rFonts w:ascii="Times New Roman" w:eastAsia="Arial Unicode MS" w:hAnsi="Times New Roman" w:cs="Times New Roman"/>
          <w:bCs/>
          <w:color w:val="000000"/>
          <w:sz w:val="24"/>
          <w:szCs w:val="24"/>
          <w:u w:color="000000"/>
          <w:bdr w:val="nil"/>
          <w:lang w:eastAsia="ru-RU"/>
        </w:rPr>
        <w:t>с</w:t>
      </w:r>
      <w:bookmarkStart w:id="0" w:name="_GoBack"/>
      <w:bookmarkEnd w:id="0"/>
      <w:r w:rsidRPr="00A317BB">
        <w:rPr>
          <w:rFonts w:ascii="Times New Roman" w:eastAsia="Arial Unicode MS" w:hAnsi="Times New Roman" w:cs="Times New Roman"/>
          <w:bCs/>
          <w:color w:val="000000"/>
          <w:sz w:val="24"/>
          <w:szCs w:val="24"/>
          <w:u w:color="000000"/>
          <w:bdr w:val="nil"/>
          <w:lang w:eastAsia="ru-RU"/>
        </w:rPr>
        <w:t xml:space="preserve">я к разным частям речи; </w:t>
      </w: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употребление в связной речи падежных значений имен существительных.</w:t>
      </w:r>
    </w:p>
    <w:p w:rsidR="00A317BB" w:rsidRPr="00A317BB" w:rsidRDefault="00A317BB" w:rsidP="0071099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</w:pPr>
      <w:r w:rsidRPr="00A317BB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lang w:val="en-US"/>
        </w:rPr>
        <w:t>II</w:t>
      </w:r>
      <w:r w:rsidRPr="00A317BB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 xml:space="preserve"> четверть</w:t>
      </w:r>
    </w:p>
    <w:p w:rsidR="00A317BB" w:rsidRPr="00A317BB" w:rsidRDefault="00A317BB" w:rsidP="0071099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0" w:firstLine="284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val="en-US" w:eastAsia="ru-RU"/>
        </w:rPr>
      </w:pPr>
      <w:r w:rsidRPr="00A317BB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  <w:t>Формирование грамматического строя речи</w:t>
      </w:r>
    </w:p>
    <w:p w:rsidR="00A317BB" w:rsidRPr="00A317BB" w:rsidRDefault="00CD6B47" w:rsidP="0071099B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        </w:t>
      </w:r>
      <w:r w:rsidR="00A317BB" w:rsidRPr="00A317BB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 Практическое овладение основными падежными значениями имён существительных  </w:t>
      </w:r>
    </w:p>
    <w:p w:rsidR="00A317BB" w:rsidRPr="00A317BB" w:rsidRDefault="00A317BB" w:rsidP="0071099B">
      <w:pP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7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Составление предложений со словосочетаниями, обозначающими:</w:t>
      </w:r>
    </w:p>
    <w:p w:rsidR="00A317BB" w:rsidRPr="00A317BB" w:rsidRDefault="00A317BB" w:rsidP="0071099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993"/>
        </w:tabs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iCs/>
          <w:color w:val="000000"/>
          <w:sz w:val="24"/>
          <w:szCs w:val="24"/>
          <w:u w:color="000000"/>
          <w:bdr w:val="nil"/>
          <w:lang w:eastAsia="ru-RU"/>
        </w:rPr>
        <w:t xml:space="preserve">отрицание или отсутствие (нет + сущ.) </w:t>
      </w:r>
    </w:p>
    <w:p w:rsidR="00A317BB" w:rsidRPr="00A317BB" w:rsidRDefault="00A317BB" w:rsidP="0071099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993"/>
        </w:tabs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u w:color="000000"/>
          <w:bdr w:val="nil"/>
          <w:lang w:eastAsia="ru-RU"/>
        </w:rPr>
      </w:pPr>
      <w:proofErr w:type="gramStart"/>
      <w:r w:rsidRPr="00A317BB">
        <w:rPr>
          <w:rFonts w:ascii="Times New Roman" w:eastAsia="Arial Unicode MS" w:hAnsi="Times New Roman" w:cs="Times New Roman"/>
          <w:iCs/>
          <w:color w:val="000000"/>
          <w:sz w:val="24"/>
          <w:szCs w:val="24"/>
          <w:u w:color="000000"/>
          <w:bdr w:val="nil"/>
          <w:lang w:eastAsia="ru-RU"/>
        </w:rPr>
        <w:t>отвечающих</w:t>
      </w:r>
      <w:proofErr w:type="gramEnd"/>
      <w:r w:rsidRPr="00A317BB">
        <w:rPr>
          <w:rFonts w:ascii="Times New Roman" w:eastAsia="Arial Unicode MS" w:hAnsi="Times New Roman" w:cs="Times New Roman"/>
          <w:iCs/>
          <w:color w:val="000000"/>
          <w:sz w:val="24"/>
          <w:szCs w:val="24"/>
          <w:u w:color="000000"/>
          <w:bdr w:val="nil"/>
          <w:lang w:eastAsia="ru-RU"/>
        </w:rPr>
        <w:t xml:space="preserve"> на вопросы кого?  чего? </w:t>
      </w:r>
    </w:p>
    <w:p w:rsidR="00A317BB" w:rsidRPr="00A317BB" w:rsidRDefault="00A317BB" w:rsidP="0071099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993"/>
        </w:tabs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iCs/>
          <w:color w:val="000000"/>
          <w:sz w:val="24"/>
          <w:szCs w:val="24"/>
          <w:u w:color="000000"/>
          <w:bdr w:val="nil"/>
          <w:lang w:eastAsia="ru-RU"/>
        </w:rPr>
        <w:t>включающими глаголы с приставками н</w:t>
      </w:r>
      <w:proofErr w:type="gramStart"/>
      <w:r w:rsidRPr="00A317BB">
        <w:rPr>
          <w:rFonts w:ascii="Times New Roman" w:eastAsia="Arial Unicode MS" w:hAnsi="Times New Roman" w:cs="Times New Roman"/>
          <w:iCs/>
          <w:color w:val="000000"/>
          <w:sz w:val="24"/>
          <w:szCs w:val="24"/>
          <w:u w:color="000000"/>
          <w:bdr w:val="nil"/>
          <w:lang w:eastAsia="ru-RU"/>
        </w:rPr>
        <w:t>а-</w:t>
      </w:r>
      <w:proofErr w:type="gramEnd"/>
      <w:r w:rsidRPr="00A317BB">
        <w:rPr>
          <w:rFonts w:ascii="Times New Roman" w:eastAsia="Arial Unicode MS" w:hAnsi="Times New Roman" w:cs="Times New Roman"/>
          <w:iCs/>
          <w:color w:val="000000"/>
          <w:sz w:val="24"/>
          <w:szCs w:val="24"/>
          <w:u w:color="000000"/>
          <w:bdr w:val="nil"/>
          <w:lang w:eastAsia="ru-RU"/>
        </w:rPr>
        <w:t xml:space="preserve">, вы-, по-, с- </w:t>
      </w:r>
    </w:p>
    <w:p w:rsidR="00A317BB" w:rsidRPr="00A317BB" w:rsidRDefault="00A317BB" w:rsidP="0071099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lastRenderedPageBreak/>
        <w:t xml:space="preserve">направленность действия на предмет: (глаг.+ к + сущ.) </w:t>
      </w:r>
    </w:p>
    <w:p w:rsidR="00A317BB" w:rsidRPr="00A317BB" w:rsidRDefault="00A317BB" w:rsidP="0071099B">
      <w:pPr>
        <w:keepNext/>
        <w:keepLines/>
        <w:numPr>
          <w:ilvl w:val="0"/>
          <w:numId w:val="5"/>
        </w:numPr>
        <w:shd w:val="clear" w:color="auto" w:fill="FFFFFF"/>
        <w:spacing w:after="0" w:line="240" w:lineRule="auto"/>
        <w:ind w:left="284" w:firstLine="284"/>
        <w:jc w:val="both"/>
        <w:outlineLvl w:val="2"/>
        <w:rPr>
          <w:rFonts w:ascii="Times New Roman" w:eastAsia="NewtonCSanPin" w:hAnsi="Times New Roman" w:cs="Times New Roman"/>
          <w:color w:val="000000"/>
          <w:sz w:val="24"/>
          <w:szCs w:val="24"/>
        </w:rPr>
      </w:pPr>
      <w:r w:rsidRPr="00A317BB">
        <w:rPr>
          <w:rFonts w:ascii="Times New Roman" w:eastAsia="NewtonCSanPin" w:hAnsi="Times New Roman" w:cs="Times New Roman"/>
          <w:color w:val="000000"/>
          <w:sz w:val="24"/>
          <w:szCs w:val="24"/>
        </w:rPr>
        <w:t xml:space="preserve">состояние предмета (сущ.+ наречие) </w:t>
      </w:r>
    </w:p>
    <w:p w:rsidR="00A317BB" w:rsidRPr="00A317BB" w:rsidRDefault="00A317BB" w:rsidP="0071099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пространственные отношения (глаг. + </w:t>
      </w:r>
      <w:proofErr w:type="gramStart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к</w:t>
      </w:r>
      <w:proofErr w:type="gramEnd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, по + сущ.) </w:t>
      </w:r>
    </w:p>
    <w:p w:rsidR="00A317BB" w:rsidRPr="00A317BB" w:rsidRDefault="00A317BB" w:rsidP="0071099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u w:val="single"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  <w:t>Грамматика и правописание</w:t>
      </w:r>
    </w:p>
    <w:p w:rsidR="00A317BB" w:rsidRPr="00A317BB" w:rsidRDefault="00A317BB" w:rsidP="0071099B">
      <w:pP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317BB">
        <w:rPr>
          <w:rFonts w:ascii="Times New Roman" w:eastAsia="Calibri" w:hAnsi="Times New Roman" w:cs="Times New Roman"/>
          <w:color w:val="000000"/>
          <w:sz w:val="24"/>
          <w:szCs w:val="24"/>
        </w:rPr>
        <w:t>Однородные члены предложения; запятая между однородными членами, соединенными союзами; простое и сложное предложение; синонимы, антонимы и омонимы</w:t>
      </w:r>
    </w:p>
    <w:p w:rsidR="00A317BB" w:rsidRPr="00A317BB" w:rsidRDefault="00A317BB" w:rsidP="0071099B">
      <w:pP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A317B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III</w:t>
      </w:r>
      <w:r w:rsidRPr="00A317B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четверть</w:t>
      </w:r>
    </w:p>
    <w:p w:rsidR="00A317BB" w:rsidRPr="00A317BB" w:rsidRDefault="00A317BB" w:rsidP="0071099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Формирование грамматического строя речи</w:t>
      </w:r>
    </w:p>
    <w:p w:rsidR="00A317BB" w:rsidRPr="00A317BB" w:rsidRDefault="00A317BB" w:rsidP="0071099B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Практическое овладение основными падежными значениями имён существительных </w:t>
      </w:r>
    </w:p>
    <w:p w:rsidR="00A317BB" w:rsidRPr="00A317BB" w:rsidRDefault="00A317BB" w:rsidP="0071099B">
      <w:pP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317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Составление предложений со словосочетаниями, обозначающими:</w:t>
      </w:r>
    </w:p>
    <w:p w:rsidR="00A317BB" w:rsidRPr="00A317BB" w:rsidRDefault="00A317BB" w:rsidP="0071099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прямой и косвенный объект (глаг. + на + сущ.)</w:t>
      </w:r>
      <w:r w:rsidRPr="00A317BB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  <w:t>;</w:t>
      </w:r>
    </w:p>
    <w:p w:rsidR="00A317BB" w:rsidRPr="00A317BB" w:rsidRDefault="00A317BB" w:rsidP="0071099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временные отношения (глаг. + </w:t>
      </w:r>
      <w:proofErr w:type="gramStart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</w:t>
      </w:r>
      <w:proofErr w:type="gramEnd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, через, за, весь, целый + сущ.)</w:t>
      </w:r>
      <w:r w:rsidRPr="00A317BB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  <w:t>;</w:t>
      </w:r>
    </w:p>
    <w:p w:rsidR="00A317BB" w:rsidRPr="00A317BB" w:rsidRDefault="00A317BB" w:rsidP="0071099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пространственные отношения (глаг. + </w:t>
      </w:r>
      <w:proofErr w:type="gramStart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</w:t>
      </w:r>
      <w:proofErr w:type="gramEnd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, на, за, под, через + сущ.)</w:t>
      </w:r>
      <w:r w:rsidRPr="00A317BB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  <w:t>;</w:t>
      </w:r>
    </w:p>
    <w:p w:rsidR="00A317BB" w:rsidRPr="00A317BB" w:rsidRDefault="00A317BB" w:rsidP="0071099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орудие  или средство действия </w:t>
      </w:r>
      <w:proofErr w:type="gramStart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( </w:t>
      </w:r>
      <w:proofErr w:type="gramEnd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глаг. + сущ.)</w:t>
      </w:r>
      <w:r w:rsidRPr="00A317BB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  <w:t>;</w:t>
      </w:r>
    </w:p>
    <w:p w:rsidR="00A317BB" w:rsidRPr="00A317BB" w:rsidRDefault="00A317BB" w:rsidP="0071099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совместность, сопровождение, содержание (сущ. + с + сущ.)</w:t>
      </w:r>
      <w:r w:rsidRPr="00A317BB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  <w:t>;</w:t>
      </w:r>
    </w:p>
    <w:p w:rsidR="00A317BB" w:rsidRPr="00A317BB" w:rsidRDefault="00A317BB" w:rsidP="0071099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пространственные отношения (глаг. + </w:t>
      </w:r>
      <w:proofErr w:type="gramStart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за</w:t>
      </w:r>
      <w:proofErr w:type="gramEnd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, между, над, перед, под + сущ.)</w:t>
      </w:r>
      <w:r w:rsidRPr="00A317BB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  <w:t>;</w:t>
      </w:r>
    </w:p>
    <w:p w:rsidR="00A317BB" w:rsidRPr="00A317BB" w:rsidRDefault="00A317BB" w:rsidP="0071099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отвечающих на вопросы кому? чему?</w:t>
      </w:r>
      <w:proofErr w:type="gramStart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Pr="00A317BB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  <w:t>;</w:t>
      </w:r>
      <w:proofErr w:type="gramEnd"/>
    </w:p>
    <w:p w:rsidR="00A317BB" w:rsidRPr="00A317BB" w:rsidRDefault="00A317BB" w:rsidP="0071099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proofErr w:type="gramStart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отвечающих</w:t>
      </w:r>
      <w:proofErr w:type="gramEnd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на вопросы кого? что?</w:t>
      </w:r>
      <w:r w:rsidRPr="00A317BB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  <w:t>;</w:t>
      </w:r>
    </w:p>
    <w:p w:rsidR="00A317BB" w:rsidRPr="00A317BB" w:rsidRDefault="00A317BB" w:rsidP="0071099B">
      <w:pP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A317B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II</w:t>
      </w:r>
      <w:r w:rsidRPr="00A317B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 Грамматика и правописание</w:t>
      </w:r>
    </w:p>
    <w:p w:rsidR="00A317BB" w:rsidRPr="00A317BB" w:rsidRDefault="00A317BB" w:rsidP="0071099B">
      <w:pP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317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Изменение имён существительных по падежам (склонение). Падежные окончания имен существительных. </w:t>
      </w:r>
    </w:p>
    <w:p w:rsidR="00A317BB" w:rsidRPr="00A317BB" w:rsidRDefault="00A317BB" w:rsidP="0071099B">
      <w:pP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A317B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IV</w:t>
      </w:r>
      <w:r w:rsidRPr="00A317B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четверть</w:t>
      </w:r>
    </w:p>
    <w:p w:rsidR="00A317BB" w:rsidRPr="00A317BB" w:rsidRDefault="00A317BB" w:rsidP="0071099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Формирование грамматического строя речи</w:t>
      </w:r>
    </w:p>
    <w:p w:rsidR="00A317BB" w:rsidRPr="00A317BB" w:rsidRDefault="00A317BB" w:rsidP="0071099B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Практическое овладение основными падежными значениями имён существительных </w:t>
      </w:r>
    </w:p>
    <w:p w:rsidR="00A317BB" w:rsidRPr="00A317BB" w:rsidRDefault="00A317BB" w:rsidP="0071099B">
      <w:pP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317BB">
        <w:rPr>
          <w:rFonts w:ascii="Times New Roman" w:eastAsia="Calibri" w:hAnsi="Times New Roman" w:cs="Times New Roman"/>
          <w:color w:val="000000"/>
          <w:sz w:val="24"/>
          <w:szCs w:val="24"/>
        </w:rPr>
        <w:t>Составление предложений со словосочетаниями, обозначающими:</w:t>
      </w:r>
    </w:p>
    <w:p w:rsidR="00A317BB" w:rsidRPr="00A317BB" w:rsidRDefault="00A317BB" w:rsidP="0071099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пространственные отношения  (глаг. + </w:t>
      </w:r>
      <w:proofErr w:type="gramStart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на</w:t>
      </w:r>
      <w:proofErr w:type="gramEnd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, в + сущ.);</w:t>
      </w:r>
    </w:p>
    <w:p w:rsidR="00A317BB" w:rsidRPr="00A317BB" w:rsidRDefault="00A317BB" w:rsidP="0071099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косвенный объект (глаг. + о (об) + сущ.)</w:t>
      </w:r>
      <w:r w:rsidRPr="00A317BB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  <w:t>;</w:t>
      </w:r>
    </w:p>
    <w:p w:rsidR="00A317BB" w:rsidRPr="00A317BB" w:rsidRDefault="00A317BB" w:rsidP="0071099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включающими глаголы с суффиксами </w:t>
      </w:r>
      <w:proofErr w:type="gramStart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–а</w:t>
      </w:r>
      <w:proofErr w:type="gramEnd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-, -</w:t>
      </w:r>
      <w:proofErr w:type="spellStart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ва</w:t>
      </w:r>
      <w:proofErr w:type="spellEnd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-, -</w:t>
      </w:r>
      <w:proofErr w:type="spellStart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ыва</w:t>
      </w:r>
      <w:proofErr w:type="spellEnd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-, -ну-.</w:t>
      </w:r>
      <w:r w:rsidRPr="00A317BB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  <w:t>;</w:t>
      </w:r>
    </w:p>
    <w:p w:rsidR="00A317BB" w:rsidRPr="00A317BB" w:rsidRDefault="00A317BB" w:rsidP="0071099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употребление в связной речи существительных множественного числа, отвечающих на вопросы  кем? чем?</w:t>
      </w:r>
      <w:r w:rsidRPr="00A317BB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  <w:t>;</w:t>
      </w:r>
    </w:p>
    <w:p w:rsidR="00A317BB" w:rsidRPr="00A317BB" w:rsidRDefault="00A317BB" w:rsidP="0071099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</w:pPr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употребление в связной речи существительных множественного числа, отвечающих на вопросы о ком? о чём</w:t>
      </w:r>
      <w:proofErr w:type="gramStart"/>
      <w:r w:rsidRPr="00A317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?.</w:t>
      </w:r>
      <w:proofErr w:type="gramEnd"/>
    </w:p>
    <w:p w:rsidR="00A317BB" w:rsidRPr="00A317BB" w:rsidRDefault="00A317BB" w:rsidP="0071099B">
      <w:pP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317B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II</w:t>
      </w:r>
      <w:r w:rsidRPr="00A317B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 Грамматика и правописание</w:t>
      </w:r>
    </w:p>
    <w:p w:rsidR="00A317BB" w:rsidRPr="00A317BB" w:rsidRDefault="00A317BB" w:rsidP="0071099B">
      <w:pP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317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Состав слова; слово как часть речи; состав предложения; главные и второстепенные члены предложения; род имён существительных; 1, 2, 3-е склонение существительных; изменение имён существительных по падежам (склонение); употребление в речи родственных слов; подбор однокоренных слов, относящихся к разным частям речи.</w:t>
      </w:r>
    </w:p>
    <w:p w:rsidR="00A317BB" w:rsidRDefault="00A317BB" w:rsidP="0071099B">
      <w:pP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317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317BB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Чистописание.</w:t>
      </w:r>
      <w:r w:rsidRPr="00A317B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A317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Дальнейшее закрепление гигиенических  навыков письма. Упражнения по переводу детей на письмо по одной линейке (усвоение новой высоты, ширины букв). Письмо трудных для обучающихся заглавных и строчных букв  их соединений. Упражнение в безотрывном соединении букв типа: </w:t>
      </w:r>
      <w:proofErr w:type="spellStart"/>
      <w:r w:rsidRPr="00A317B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ол</w:t>
      </w:r>
      <w:proofErr w:type="spellEnd"/>
      <w:r w:rsidRPr="00A317B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Pr="00A317B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ое</w:t>
      </w:r>
      <w:proofErr w:type="spellEnd"/>
      <w:r w:rsidRPr="00A317B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, во, </w:t>
      </w:r>
      <w:proofErr w:type="spellStart"/>
      <w:proofErr w:type="gramStart"/>
      <w:r w:rsidRPr="00A317B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вл</w:t>
      </w:r>
      <w:proofErr w:type="spellEnd"/>
      <w:proofErr w:type="gramEnd"/>
      <w:r w:rsidRPr="00A317B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, се</w:t>
      </w:r>
      <w:r w:rsidRPr="00A317B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др. связное и ритмичное написание слов и предложений.</w:t>
      </w:r>
    </w:p>
    <w:p w:rsidR="00DD6792" w:rsidRPr="00C45584" w:rsidRDefault="00DD6792" w:rsidP="0071099B">
      <w:pP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317BB" w:rsidRPr="00CD6B47" w:rsidRDefault="00A317BB" w:rsidP="00CD6B47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  <w:r w:rsidRPr="00CD6B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4.Планируемые результаты изучения учебного предмета на конец учебного года</w:t>
      </w:r>
    </w:p>
    <w:p w:rsidR="00CD6B47" w:rsidRPr="00CD6B47" w:rsidRDefault="00CD6B47" w:rsidP="0071099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  <w:r w:rsidRPr="00CD6B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К концу 4 класса обучающиеся должны уметь:</w:t>
      </w:r>
    </w:p>
    <w:p w:rsidR="00B60C0A" w:rsidRPr="00B60C0A" w:rsidRDefault="00B60C0A" w:rsidP="0071099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5584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B60C0A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предложения, соблюдая в речи грамматические закономерности, указанные в программе;</w:t>
      </w:r>
    </w:p>
    <w:p w:rsidR="00B60C0A" w:rsidRPr="00B60C0A" w:rsidRDefault="00B60C0A" w:rsidP="0071099B">
      <w:pPr>
        <w:spacing w:after="0" w:line="240" w:lineRule="auto"/>
        <w:ind w:firstLine="28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C45584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-</w:t>
      </w:r>
      <w:r w:rsidRPr="00B60C0A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устанавливать по вопросам связь между словами в предложении, выделять из них словосочетания;</w:t>
      </w:r>
    </w:p>
    <w:p w:rsidR="00B60C0A" w:rsidRPr="00B60C0A" w:rsidRDefault="00B60C0A" w:rsidP="0071099B">
      <w:pPr>
        <w:spacing w:after="0" w:line="240" w:lineRule="auto"/>
        <w:ind w:firstLine="28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C45584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-</w:t>
      </w:r>
      <w:r w:rsidRPr="00B60C0A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группировать слова по вопросам </w:t>
      </w:r>
      <w:r w:rsidR="00CD6B47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color="000000"/>
          <w:bdr w:val="nil"/>
          <w:lang w:eastAsia="ru-RU"/>
        </w:rPr>
        <w:t>кто</w:t>
      </w:r>
      <w:proofErr w:type="gramStart"/>
      <w:r w:rsidR="00CD6B47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color="000000"/>
          <w:bdr w:val="nil"/>
          <w:lang w:eastAsia="ru-RU"/>
        </w:rPr>
        <w:t xml:space="preserve">?, </w:t>
      </w:r>
      <w:proofErr w:type="gramEnd"/>
      <w:r w:rsidRPr="00B60C0A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color="000000"/>
          <w:bdr w:val="nil"/>
          <w:lang w:eastAsia="ru-RU"/>
        </w:rPr>
        <w:t>что?, что делает?, какой?,</w:t>
      </w:r>
      <w:r w:rsidRPr="00B60C0A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обозначая их соответствующими терминами (имя существительное, имя прилагательное, глагол);  </w:t>
      </w:r>
    </w:p>
    <w:p w:rsidR="00B60C0A" w:rsidRPr="00B60C0A" w:rsidRDefault="00B60C0A" w:rsidP="0071099B">
      <w:pPr>
        <w:spacing w:after="0" w:line="240" w:lineRule="auto"/>
        <w:ind w:firstLine="28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C45584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-</w:t>
      </w:r>
      <w:r w:rsidRPr="00B60C0A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определять род, число, падеж имен существительных;</w:t>
      </w:r>
    </w:p>
    <w:p w:rsidR="00B60C0A" w:rsidRPr="00B60C0A" w:rsidRDefault="00B60C0A" w:rsidP="0071099B">
      <w:pPr>
        <w:spacing w:after="0" w:line="240" w:lineRule="auto"/>
        <w:ind w:firstLine="28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C45584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lastRenderedPageBreak/>
        <w:t>-</w:t>
      </w:r>
      <w:r w:rsidRPr="00B60C0A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различать слово, словосочетание, предложение;</w:t>
      </w:r>
    </w:p>
    <w:p w:rsidR="00B60C0A" w:rsidRPr="00B60C0A" w:rsidRDefault="00B60C0A" w:rsidP="0071099B">
      <w:pPr>
        <w:spacing w:after="0" w:line="240" w:lineRule="auto"/>
        <w:ind w:firstLine="28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C45584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-</w:t>
      </w:r>
      <w:r w:rsidRPr="00B60C0A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грамотно и каллиграфически правильно списывать и писать текст, включающий изученные орфограммы;</w:t>
      </w:r>
    </w:p>
    <w:p w:rsidR="00B60C0A" w:rsidRPr="00B60C0A" w:rsidRDefault="00B60C0A" w:rsidP="0071099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C45584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-</w:t>
      </w:r>
      <w:r w:rsidRPr="00B60C0A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производить элементарный синтаксический разбор предложений (выделять главные и второстепенные члены предложения, устанавливать связь между ними по вопросам);   </w:t>
      </w:r>
    </w:p>
    <w:p w:rsidR="00B60C0A" w:rsidRPr="00B60C0A" w:rsidRDefault="00B60C0A" w:rsidP="0071099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5584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B60C0A">
        <w:rPr>
          <w:rFonts w:ascii="Times New Roman" w:eastAsia="Calibri" w:hAnsi="Times New Roman" w:cs="Times New Roman"/>
          <w:sz w:val="24"/>
          <w:szCs w:val="24"/>
          <w:lang w:eastAsia="ru-RU"/>
        </w:rPr>
        <w:t>употреблять заглавную букву в начале предложения, ставить точку, вопросительный или восклицательный знак в конце.</w:t>
      </w:r>
    </w:p>
    <w:p w:rsidR="00A317BB" w:rsidRPr="00C45584" w:rsidRDefault="00A317BB" w:rsidP="0071099B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A317BB" w:rsidRPr="00C45584" w:rsidSect="00A317BB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ewtonC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0265D"/>
    <w:multiLevelType w:val="hybridMultilevel"/>
    <w:tmpl w:val="E0025A90"/>
    <w:lvl w:ilvl="0" w:tplc="5D2CDDC4">
      <w:numFmt w:val="bullet"/>
      <w:lvlText w:val="•"/>
      <w:lvlJc w:val="left"/>
      <w:pPr>
        <w:ind w:left="737" w:hanging="209"/>
      </w:pPr>
      <w:rPr>
        <w:rFonts w:ascii="NewtonCSanPin" w:eastAsia="NewtonCSanPin" w:hAnsi="NewtonCSanPin" w:cs="NewtonCSanPin" w:hint="default"/>
        <w:b w:val="0"/>
        <w:bCs w:val="0"/>
        <w:i w:val="0"/>
        <w:iCs w:val="0"/>
        <w:color w:val="231F20"/>
        <w:w w:val="103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334967"/>
    <w:multiLevelType w:val="hybridMultilevel"/>
    <w:tmpl w:val="7EECA872"/>
    <w:lvl w:ilvl="0" w:tplc="E5325A6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2D0B0B"/>
    <w:multiLevelType w:val="hybridMultilevel"/>
    <w:tmpl w:val="902EBC22"/>
    <w:lvl w:ilvl="0" w:tplc="5D2CDDC4">
      <w:numFmt w:val="bullet"/>
      <w:lvlText w:val="•"/>
      <w:lvlJc w:val="left"/>
      <w:pPr>
        <w:ind w:left="737" w:hanging="209"/>
      </w:pPr>
      <w:rPr>
        <w:rFonts w:ascii="NewtonCSanPin" w:eastAsia="NewtonCSanPin" w:hAnsi="NewtonCSanPin" w:cs="NewtonCSanPin" w:hint="default"/>
        <w:b w:val="0"/>
        <w:bCs w:val="0"/>
        <w:i w:val="0"/>
        <w:iCs w:val="0"/>
        <w:color w:val="231F20"/>
        <w:w w:val="103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6A2E9B"/>
    <w:multiLevelType w:val="hybridMultilevel"/>
    <w:tmpl w:val="2B5E1ADA"/>
    <w:lvl w:ilvl="0" w:tplc="CD0A7572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40CE4FA2"/>
    <w:multiLevelType w:val="hybridMultilevel"/>
    <w:tmpl w:val="9E464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237803"/>
    <w:multiLevelType w:val="hybridMultilevel"/>
    <w:tmpl w:val="558EA26E"/>
    <w:lvl w:ilvl="0" w:tplc="88103234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237556D"/>
    <w:multiLevelType w:val="hybridMultilevel"/>
    <w:tmpl w:val="7EECA872"/>
    <w:lvl w:ilvl="0" w:tplc="E5325A6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5BE9505F"/>
    <w:multiLevelType w:val="hybridMultilevel"/>
    <w:tmpl w:val="329E497C"/>
    <w:lvl w:ilvl="0" w:tplc="B47A515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D0B4108"/>
    <w:multiLevelType w:val="hybridMultilevel"/>
    <w:tmpl w:val="3D36D12A"/>
    <w:lvl w:ilvl="0" w:tplc="5D2CDDC4">
      <w:numFmt w:val="bullet"/>
      <w:lvlText w:val="•"/>
      <w:lvlJc w:val="left"/>
      <w:pPr>
        <w:ind w:left="737" w:hanging="209"/>
      </w:pPr>
      <w:rPr>
        <w:rFonts w:ascii="NewtonCSanPin" w:eastAsia="NewtonCSanPin" w:hAnsi="NewtonCSanPin" w:cs="NewtonCSanPin" w:hint="default"/>
        <w:b w:val="0"/>
        <w:bCs w:val="0"/>
        <w:i w:val="0"/>
        <w:iCs w:val="0"/>
        <w:color w:val="231F20"/>
        <w:w w:val="103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140C5D"/>
    <w:multiLevelType w:val="hybridMultilevel"/>
    <w:tmpl w:val="DEAE59BE"/>
    <w:lvl w:ilvl="0" w:tplc="5D2CDDC4">
      <w:numFmt w:val="bullet"/>
      <w:lvlText w:val="•"/>
      <w:lvlJc w:val="left"/>
      <w:pPr>
        <w:ind w:left="737" w:hanging="209"/>
      </w:pPr>
      <w:rPr>
        <w:rFonts w:ascii="NewtonCSanPin" w:eastAsia="NewtonCSanPin" w:hAnsi="NewtonCSanPin" w:cs="NewtonCSanPin" w:hint="default"/>
        <w:b w:val="0"/>
        <w:bCs w:val="0"/>
        <w:i w:val="0"/>
        <w:iCs w:val="0"/>
        <w:color w:val="231F20"/>
        <w:w w:val="103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2D1"/>
    <w:rsid w:val="00071474"/>
    <w:rsid w:val="000B5E58"/>
    <w:rsid w:val="002912D1"/>
    <w:rsid w:val="0071099B"/>
    <w:rsid w:val="009D2B13"/>
    <w:rsid w:val="00A317BB"/>
    <w:rsid w:val="00B60C0A"/>
    <w:rsid w:val="00C45584"/>
    <w:rsid w:val="00CD6B47"/>
    <w:rsid w:val="00DB7367"/>
    <w:rsid w:val="00DD6792"/>
    <w:rsid w:val="00DF38B1"/>
    <w:rsid w:val="00FF2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6B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6B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Intel1</cp:lastModifiedBy>
  <cp:revision>11</cp:revision>
  <cp:lastPrinted>2024-09-09T09:07:00Z</cp:lastPrinted>
  <dcterms:created xsi:type="dcterms:W3CDTF">2024-06-13T08:26:00Z</dcterms:created>
  <dcterms:modified xsi:type="dcterms:W3CDTF">2024-09-09T09:07:00Z</dcterms:modified>
</cp:coreProperties>
</file>